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3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auto"/>
        <w:tblLayout w:type="fixed"/>
      </w:tblPr>
      <w:tblGrid>
        <w:gridCol w:w="2389"/>
        <w:gridCol w:w="2483"/>
        <w:gridCol w:w="2425"/>
        <w:gridCol w:w="2402"/>
        <w:gridCol w:w="2543"/>
        <w:gridCol w:w="2100"/>
      </w:tblGrid>
      <w:tr>
        <w:tblPrEx>
          <w:shd w:val="clear" w:color="auto" w:fill="bdc0bf"/>
        </w:tblPrEx>
        <w:trPr>
          <w:trHeight w:val="270" w:hRule="atLeast"/>
          <w:tblHeader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Monday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Tuesday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Wednesday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Thursday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Friday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rtl w:val="0"/>
              </w:rPr>
              <w:t>Piano Assignment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09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Bible: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copy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Bible: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copy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Bible: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copy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Bible: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copy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Bible: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copy</w:t>
            </w:r>
          </w:p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Math: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Math: 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Math: 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Math: 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Math: </w:t>
            </w:r>
          </w:p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18"/>
                <w:szCs w:val="18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2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3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books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books</w:t>
            </w:r>
          </w:p>
        </w:tc>
        <w:tc>
          <w:tcPr>
            <w:tcW w:type="dxa" w:w="2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books</w:t>
            </w:r>
          </w:p>
        </w:tc>
        <w:tc>
          <w:tcPr>
            <w:tcW w:type="dxa" w:w="2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books</w:t>
            </w:r>
          </w:p>
        </w:tc>
        <w:tc>
          <w:tcPr>
            <w:tcW w:type="dxa" w:w="2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books</w:t>
            </w:r>
          </w:p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224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Josefin Sans" w:hAnsi="Josefin Sans"/>
                <w:sz w:val="24"/>
                <w:szCs w:val="24"/>
                <w:rtl w:val="0"/>
              </w:rPr>
              <w:t>Other Reading &amp; Listening</w:t>
            </w:r>
          </w:p>
        </w:tc>
        <w:tc>
          <w:tcPr>
            <w:tcW w:type="dxa" w:w="209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</w:tcPr>
          <w:p/>
        </w:tc>
      </w:tr>
    </w:tbl>
    <w:p>
      <w:pPr>
        <w:pStyle w:val="Body"/>
        <w:jc w:val="left"/>
        <w:rPr>
          <w:rFonts w:ascii="Locke" w:cs="Locke" w:hAnsi="Locke" w:eastAsia="Locke"/>
          <w:sz w:val="26"/>
          <w:szCs w:val="26"/>
        </w:rPr>
      </w:pPr>
      <w:r>
        <w:rPr>
          <w:rFonts w:ascii="Locke" w:hAnsi="Locke"/>
          <w:sz w:val="28"/>
          <w:szCs w:val="28"/>
          <w:rtl w:val="0"/>
          <w:lang w:val="en-US"/>
        </w:rPr>
        <w:t>Name</w:t>
      </w:r>
      <w:r>
        <w:rPr>
          <w:rFonts w:ascii="Locke" w:cs="Locke" w:hAnsi="Locke" w:eastAsia="Locke"/>
          <w:sz w:val="26"/>
          <w:szCs w:val="26"/>
        </w:rPr>
        <w:tab/>
        <w:tab/>
        <w:tab/>
        <w:tab/>
        <w:tab/>
        <w:tab/>
        <w:tab/>
        <w:tab/>
        <w:tab/>
        <w:tab/>
        <w:tab/>
      </w:r>
    </w:p>
    <w:tbl>
      <w:tblPr>
        <w:tblW w:w="143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26"/>
        <w:gridCol w:w="3494"/>
        <w:gridCol w:w="3426"/>
        <w:gridCol w:w="3201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114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rtl w:val="0"/>
              </w:rPr>
              <w:t>Weekly Work</w:t>
            </w:r>
          </w:p>
        </w:tc>
        <w:tc>
          <w:tcPr>
            <w:tcW w:type="dxa" w:w="32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68" w:hRule="atLeast"/>
        </w:trPr>
        <w:tc>
          <w:tcPr>
            <w:tcW w:type="dxa" w:w="422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Josefin Sans" w:cs="Josefin Sans" w:hAnsi="Josefin Sans" w:eastAsia="Josefin Sans"/>
                <w:b w:val="1"/>
                <w:bCs w:val="1"/>
                <w:sz w:val="24"/>
                <w:szCs w:val="24"/>
              </w:rPr>
            </w:pPr>
            <w:r>
              <w:rPr>
                <w:rFonts w:ascii="Josefin Sans" w:hAnsi="Josefin Sans"/>
                <w:b w:val="1"/>
                <w:bCs w:val="1"/>
                <w:sz w:val="24"/>
                <w:szCs w:val="24"/>
                <w:rtl w:val="0"/>
                <w:lang w:val="en-US"/>
              </w:rPr>
              <w:t>Subject</w:t>
            </w:r>
          </w:p>
          <w:p>
            <w:pPr>
              <w:pStyle w:val="Default"/>
              <w:widowControl w:val="0"/>
              <w:numPr>
                <w:ilvl w:val="0"/>
                <w:numId w:val="46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4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4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 </w:t>
            </w:r>
          </w:p>
          <w:p>
            <w:pPr>
              <w:pStyle w:val="Default"/>
              <w:widowControl w:val="0"/>
              <w:numPr>
                <w:ilvl w:val="0"/>
                <w:numId w:val="4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349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Josefin Sans" w:cs="Josefin Sans" w:hAnsi="Josefin Sans" w:eastAsia="Josefin Sans"/>
                <w:b w:val="1"/>
                <w:bCs w:val="1"/>
                <w:sz w:val="24"/>
                <w:szCs w:val="24"/>
              </w:rPr>
            </w:pPr>
            <w:r>
              <w:rPr>
                <w:rFonts w:ascii="Josefin Sans" w:hAnsi="Josefin Sans"/>
                <w:b w:val="1"/>
                <w:bCs w:val="1"/>
                <w:sz w:val="24"/>
                <w:szCs w:val="24"/>
                <w:rtl w:val="0"/>
                <w:lang w:val="en-US"/>
              </w:rPr>
              <w:t>Book Title</w:t>
            </w:r>
          </w:p>
          <w:p>
            <w:pPr>
              <w:pStyle w:val="Default"/>
              <w:widowControl w:val="0"/>
              <w:numPr>
                <w:ilvl w:val="0"/>
                <w:numId w:val="4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read </w:t>
            </w:r>
          </w:p>
          <w:p>
            <w:pPr>
              <w:pStyle w:val="Default"/>
              <w:widowControl w:val="0"/>
              <w:numPr>
                <w:ilvl w:val="0"/>
                <w:numId w:val="4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add to your commonplace</w:t>
            </w:r>
          </w:p>
          <w:p>
            <w:pPr>
              <w:pStyle w:val="Default"/>
              <w:widowControl w:val="0"/>
              <w:numPr>
                <w:ilvl w:val="0"/>
                <w:numId w:val="4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add at least 1 item to your BOC</w:t>
            </w:r>
          </w:p>
          <w:p>
            <w:pPr>
              <w:pStyle w:val="Table Style 2"/>
              <w:rPr>
                <w:rFonts w:ascii="Josefin Sans" w:cs="Josefin Sans" w:hAnsi="Josefin Sans" w:eastAsia="Josefin Sans"/>
                <w:b w:val="1"/>
                <w:bCs w:val="1"/>
                <w:sz w:val="24"/>
                <w:szCs w:val="24"/>
              </w:rPr>
            </w:pPr>
          </w:p>
          <w:p>
            <w:pPr>
              <w:pStyle w:val="Table Style 2"/>
            </w:pPr>
            <w:r>
              <w:rPr>
                <w:rFonts w:ascii="Josefin Sans" w:hAnsi="Josefin Sans"/>
                <w:b w:val="1"/>
                <w:bCs w:val="1"/>
                <w:sz w:val="24"/>
                <w:szCs w:val="24"/>
                <w:rtl w:val="0"/>
                <w:lang w:val="en-US"/>
              </w:rPr>
              <w:t>Book</w:t>
            </w:r>
            <w:r>
              <w:rPr>
                <w:rFonts w:ascii="Josefin Sans" w:cs="Josefin Sans" w:hAnsi="Josefin Sans" w:eastAsia="Josefin Sans"/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3426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Josefin Sans" w:cs="Josefin Sans" w:hAnsi="Josefin Sans" w:eastAsia="Josefin Sans"/>
                <w:b w:val="1"/>
                <w:bCs w:val="1"/>
                <w:sz w:val="24"/>
                <w:szCs w:val="24"/>
              </w:rPr>
            </w:pPr>
            <w:r>
              <w:rPr>
                <w:rFonts w:ascii="Josefin Sans" w:hAnsi="Josefin Sans"/>
                <w:b w:val="1"/>
                <w:bCs w:val="1"/>
                <w:sz w:val="24"/>
                <w:szCs w:val="24"/>
                <w:rtl w:val="0"/>
                <w:lang w:val="en-US"/>
              </w:rPr>
              <w:t>Subject</w:t>
            </w:r>
          </w:p>
          <w:p>
            <w:pPr>
              <w:pStyle w:val="Default"/>
              <w:widowControl w:val="0"/>
              <w:numPr>
                <w:ilvl w:val="0"/>
                <w:numId w:val="4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48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24"/>
                <w:szCs w:val="24"/>
                <w:u w:color="000000"/>
                <w:rtl w:val="0"/>
              </w:rPr>
            </w:pPr>
            <w:r>
              <w:rPr>
                <w:rFonts w:ascii="Josefin Sans" w:cs="Josefin Sans" w:hAnsi="Josefin Sans" w:eastAsia="Josefin Sans"/>
                <w:sz w:val="24"/>
                <w:szCs w:val="24"/>
                <w:u w:color="000000"/>
                <w:rtl w:val="0"/>
              </w:rPr>
            </w:r>
          </w:p>
        </w:tc>
        <w:tc>
          <w:tcPr>
            <w:tcW w:type="dxa" w:w="3200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4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ind w:left="0" w:right="0" w:firstLine="0"/>
              <w:jc w:val="left"/>
              <w:rPr>
                <w:rFonts w:ascii="Josefin Sans" w:cs="Josefin Sans" w:hAnsi="Josefin Sans" w:eastAsia="Josefin Sans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4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</w:rPr>
              <w:br w:type="textWrapping"/>
            </w:r>
          </w:p>
          <w:p>
            <w:pPr>
              <w:pStyle w:val="Default"/>
              <w:widowControl w:val="0"/>
              <w:numPr>
                <w:ilvl w:val="0"/>
                <w:numId w:val="4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</w:rPr>
              <w:br w:type="textWrapping"/>
            </w:r>
          </w:p>
          <w:p>
            <w:pPr>
              <w:pStyle w:val="Default"/>
              <w:widowControl w:val="0"/>
              <w:numPr>
                <w:ilvl w:val="0"/>
                <w:numId w:val="4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</w:rPr>
              <w:br w:type="textWrapping"/>
            </w:r>
          </w:p>
          <w:p>
            <w:pPr>
              <w:pStyle w:val="Default"/>
              <w:widowControl w:val="0"/>
              <w:numPr>
                <w:ilvl w:val="0"/>
                <w:numId w:val="4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</w:rPr>
              <w:br w:type="textWrapping"/>
            </w:r>
          </w:p>
          <w:p>
            <w:pPr>
              <w:pStyle w:val="Default"/>
              <w:widowControl w:val="0"/>
              <w:numPr>
                <w:ilvl w:val="0"/>
                <w:numId w:val="4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42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suppressAutoHyphens w:val="1"/>
              <w:bidi w:val="0"/>
              <w:ind w:left="0" w:right="0" w:firstLine="0"/>
              <w:jc w:val="left"/>
              <w:rPr>
                <w:rFonts w:ascii="Josefin Sans" w:cs="Josefin Sans" w:hAnsi="Josefin Sans" w:eastAsia="Josefin Sans"/>
                <w:sz w:val="24"/>
                <w:szCs w:val="24"/>
                <w:u w:color="000000"/>
                <w:rtl w:val="0"/>
              </w:rPr>
            </w:pPr>
            <w:r>
              <w:rPr>
                <w:rFonts w:ascii="Josefin Sans" w:hAnsi="Josefin Sans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Subject</w:t>
            </w: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:</w:t>
            </w:r>
          </w:p>
          <w:p>
            <w:pPr>
              <w:pStyle w:val="Default"/>
              <w:widowControl w:val="0"/>
              <w:numPr>
                <w:ilvl w:val="0"/>
                <w:numId w:val="5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5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 </w:t>
            </w:r>
          </w:p>
        </w:tc>
        <w:tc>
          <w:tcPr>
            <w:tcW w:type="dxa" w:w="34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Josefin Sans" w:cs="Josefin Sans" w:hAnsi="Josefin Sans" w:eastAsia="Josefin Sans"/>
                <w:b w:val="1"/>
                <w:bCs w:val="1"/>
                <w:sz w:val="24"/>
                <w:szCs w:val="24"/>
              </w:rPr>
            </w:pPr>
            <w:r>
              <w:rPr>
                <w:rFonts w:ascii="Josefin Sans" w:hAnsi="Josefin Sans"/>
                <w:b w:val="1"/>
                <w:bCs w:val="1"/>
                <w:sz w:val="24"/>
                <w:szCs w:val="24"/>
                <w:rtl w:val="0"/>
                <w:lang w:val="en-US"/>
              </w:rPr>
              <w:t>Subject</w:t>
            </w:r>
          </w:p>
          <w:p>
            <w:pPr>
              <w:pStyle w:val="Default"/>
              <w:widowControl w:val="0"/>
              <w:numPr>
                <w:ilvl w:val="0"/>
                <w:numId w:val="51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24"/>
                <w:szCs w:val="24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5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                           </w:t>
            </w:r>
          </w:p>
        </w:tc>
        <w:tc>
          <w:tcPr>
            <w:tcW w:type="dxa" w:w="3426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3200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</w:tbl>
    <w:p>
      <w:pPr>
        <w:pStyle w:val="Body"/>
        <w:bidi w:val="0"/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</w:p>
    <w:p>
      <w:pPr>
        <w:pStyle w:val="Body"/>
        <w:rPr>
          <w:rFonts w:ascii="Locke" w:cs="Locke" w:hAnsi="Locke" w:eastAsia="Locke"/>
        </w:rPr>
      </w:pPr>
      <w:r>
        <w:rPr>
          <w:rFonts w:ascii="Locke" w:hAnsi="Locke"/>
          <w:sz w:val="28"/>
          <w:szCs w:val="28"/>
          <w:rtl w:val="0"/>
          <w:lang w:val="en-US"/>
        </w:rPr>
        <w:t>Name</w:t>
      </w:r>
    </w:p>
    <w:tbl>
      <w:tblPr>
        <w:tblW w:w="143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6" w:space="0" w:shadow="0" w:frame="0"/>
          <w:insideV w:val="single" w:color="000000" w:sz="6" w:space="0" w:shadow="0" w:frame="0"/>
        </w:tblBorders>
        <w:shd w:val="clear" w:color="auto" w:fill="auto"/>
        <w:tblLayout w:type="fixed"/>
      </w:tblPr>
      <w:tblGrid>
        <w:gridCol w:w="2878"/>
        <w:gridCol w:w="2878"/>
        <w:gridCol w:w="2878"/>
        <w:gridCol w:w="2878"/>
        <w:gridCol w:w="2878"/>
      </w:tblGrid>
      <w:tr>
        <w:tblPrEx>
          <w:shd w:val="clear" w:color="auto" w:fill="bdc0bf"/>
        </w:tblPrEx>
        <w:trPr>
          <w:trHeight w:val="270" w:hRule="atLeast"/>
          <w:tblHeader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Monday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Tuesday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Wednesday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Thursday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Josefin Sans" w:hAnsi="Josefin Sans"/>
                <w:u w:val="single"/>
                <w:rtl w:val="0"/>
              </w:rPr>
              <w:t>Friday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2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52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  <w:r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3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53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  <w:r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4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54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  <w:r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5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55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  <w:r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6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</w:p>
          <w:p>
            <w:pPr>
              <w:pStyle w:val="Default"/>
              <w:widowControl w:val="0"/>
              <w:numPr>
                <w:ilvl w:val="0"/>
                <w:numId w:val="56"/>
              </w:numPr>
              <w:suppressAutoHyphens w:val="1"/>
              <w:bidi w:val="0"/>
              <w:ind w:right="0"/>
              <w:jc w:val="left"/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pPr>
            <w:r>
              <w:rPr>
                <w:rFonts w:ascii="Josefin Sans" w:cs="Josefin Sans" w:hAnsi="Josefin Sans" w:eastAsia="Josefin Sans"/>
                <w:sz w:val="18"/>
                <w:szCs w:val="18"/>
                <w:u w:color="000000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Bible reading: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Bible reading: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5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Bible reading: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Bible reading: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Bible reading: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Math: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Math: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Math: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Math: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Math: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6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Piano practice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Josefin Sans" w:hAnsi="Josefin Sans"/>
                <w:sz w:val="16"/>
                <w:szCs w:val="16"/>
                <w:u w:color="000000"/>
                <w:rtl w:val="0"/>
                <w:lang w:val="en-US"/>
              </w:rPr>
              <w:t>w/ 20min timer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Exercise: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Exercise: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7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8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8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8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8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8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8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8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8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8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9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widowControl w:val="0"/>
              <w:numPr>
                <w:ilvl w:val="0"/>
                <w:numId w:val="9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Book p.</w:t>
            </w:r>
          </w:p>
          <w:p>
            <w:pPr>
              <w:pStyle w:val="Default"/>
              <w:widowControl w:val="0"/>
              <w:numPr>
                <w:ilvl w:val="0"/>
                <w:numId w:val="9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written narration</w:t>
            </w:r>
          </w:p>
          <w:p>
            <w:pPr>
              <w:pStyle w:val="Default"/>
              <w:widowControl w:val="0"/>
              <w:numPr>
                <w:ilvl w:val="0"/>
                <w:numId w:val="9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BOC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commonplace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Book p.</w:t>
            </w:r>
          </w:p>
          <w:p>
            <w:pPr>
              <w:pStyle w:val="Default"/>
              <w:widowControl w:val="0"/>
              <w:numPr>
                <w:ilvl w:val="0"/>
                <w:numId w:val="9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written narration</w:t>
            </w:r>
          </w:p>
          <w:p>
            <w:pPr>
              <w:pStyle w:val="Default"/>
              <w:widowControl w:val="0"/>
              <w:numPr>
                <w:ilvl w:val="0"/>
                <w:numId w:val="9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BOC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commonplace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Book p.</w:t>
            </w:r>
          </w:p>
          <w:p>
            <w:pPr>
              <w:pStyle w:val="Default"/>
              <w:widowControl w:val="0"/>
              <w:numPr>
                <w:ilvl w:val="0"/>
                <w:numId w:val="9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written narration</w:t>
            </w:r>
          </w:p>
          <w:p>
            <w:pPr>
              <w:pStyle w:val="Default"/>
              <w:widowControl w:val="0"/>
              <w:numPr>
                <w:ilvl w:val="0"/>
                <w:numId w:val="9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BOC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commonplace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Book p.</w:t>
            </w:r>
          </w:p>
          <w:p>
            <w:pPr>
              <w:pStyle w:val="Default"/>
              <w:widowControl w:val="0"/>
              <w:numPr>
                <w:ilvl w:val="0"/>
                <w:numId w:val="9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written narration</w:t>
            </w:r>
          </w:p>
          <w:p>
            <w:pPr>
              <w:pStyle w:val="Default"/>
              <w:widowControl w:val="0"/>
              <w:numPr>
                <w:ilvl w:val="0"/>
                <w:numId w:val="9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BOC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commonplace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Book p.</w:t>
            </w:r>
          </w:p>
          <w:p>
            <w:pPr>
              <w:pStyle w:val="Default"/>
              <w:widowControl w:val="0"/>
              <w:numPr>
                <w:ilvl w:val="0"/>
                <w:numId w:val="9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written narration</w:t>
            </w:r>
          </w:p>
          <w:p>
            <w:pPr>
              <w:pStyle w:val="Default"/>
              <w:widowControl w:val="0"/>
              <w:numPr>
                <w:ilvl w:val="0"/>
                <w:numId w:val="9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BOC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u w:color="000000"/>
                <w:rtl w:val="0"/>
              </w:rPr>
              <w:t>❍</w:t>
            </w: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commonplace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97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98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9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99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0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100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0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>.</w:t>
            </w:r>
          </w:p>
          <w:p>
            <w:pPr>
              <w:pStyle w:val="Default"/>
              <w:widowControl w:val="0"/>
              <w:numPr>
                <w:ilvl w:val="0"/>
                <w:numId w:val="101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02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&amp; clipboard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03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&amp; clipboard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04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&amp; clipboard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05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&amp; clipboard</w:t>
            </w:r>
          </w:p>
        </w:tc>
        <w:tc>
          <w:tcPr>
            <w:tcW w:type="dxa" w:w="2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numPr>
                <w:ilvl w:val="0"/>
                <w:numId w:val="106"/>
              </w:numPr>
              <w:suppressAutoHyphens w:val="1"/>
              <w:bidi w:val="0"/>
              <w:ind w:right="0"/>
              <w:jc w:val="left"/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</w:pPr>
            <w:r>
              <w:rPr>
                <w:rFonts w:ascii="Josefin Sans" w:hAnsi="Josefin Sans"/>
                <w:sz w:val="20"/>
                <w:szCs w:val="20"/>
                <w:u w:color="000000"/>
                <w:rtl w:val="0"/>
                <w:lang w:val="en-US"/>
              </w:rPr>
              <w:t>EHAP desk, shelf, &amp; clipboard</w:t>
            </w:r>
          </w:p>
        </w:tc>
      </w:tr>
      <w:tr>
        <w:tblPrEx>
          <w:shd w:val="clear" w:color="auto" w:fill="auto"/>
        </w:tblPrEx>
        <w:trPr>
          <w:trHeight w:val="850" w:hRule="atLeast"/>
        </w:trPr>
        <w:tc>
          <w:tcPr>
            <w:tcW w:type="dxa" w:w="143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Josefin Sans" w:hAnsi="Josefin Sans"/>
                <w:sz w:val="24"/>
                <w:szCs w:val="24"/>
                <w:rtl w:val="0"/>
              </w:rPr>
              <w:t>Other Reading &amp; Listening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</w:pPr>
      <w:r>
        <w:rPr>
          <w:rFonts w:ascii="Josefin Sans" w:cs="Josefin Sans" w:hAnsi="Josefin Sans" w:eastAsia="Josefin Sans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ocke">
    <w:charset w:val="00"/>
    <w:family w:val="roman"/>
    <w:pitch w:val="default"/>
  </w:font>
  <w:font w:name="Josefi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00"/>
        <w:tab w:val="right" w:pos="14400"/>
        <w:tab w:val="clear" w:pos="9020"/>
      </w:tabs>
      <w:jc w:val="left"/>
    </w:pPr>
    <w:r>
      <w:rPr>
        <w:rFonts w:ascii="Locke" w:hAnsi="Locke"/>
        <w:sz w:val="22"/>
        <w:szCs w:val="22"/>
      </w:rPr>
      <w:tab/>
      <w:tab/>
    </w:r>
    <w:r>
      <w:rPr>
        <w:rFonts w:ascii="Locke" w:hAnsi="Locke"/>
        <w:sz w:val="22"/>
        <w:szCs w:val="22"/>
        <w:rtl w:val="0"/>
        <w:lang w:val="en-US"/>
      </w:rPr>
      <w:t xml:space="preserve">term &amp; </w:t>
    </w:r>
    <w:r>
      <w:rPr>
        <w:rFonts w:ascii="Locke" w:hAnsi="Locke"/>
        <w:sz w:val="20"/>
        <w:szCs w:val="20"/>
        <w:rtl w:val="0"/>
        <w:lang w:val="en-US"/>
      </w:rPr>
      <w:t>date</w:t>
    </w:r>
    <w:r>
      <w:rPr>
        <w:rFonts w:ascii="Locke" w:cs="Locke" w:hAnsi="Locke" w:eastAsia="Locke"/>
        <w:sz w:val="22"/>
        <w:szCs w:val="2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  <w:tab w:val="left" w:pos="3545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  <w:tab w:val="left" w:pos="3545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  <w:tab w:val="left" w:pos="3545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  <w:tab w:val="left" w:pos="3545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1418"/>
          <w:tab w:val="left" w:pos="2127"/>
          <w:tab w:val="left" w:pos="2836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❍"/>
      <w:lvlJc w:val="left"/>
      <w:pPr>
        <w:tabs>
          <w:tab w:val="left" w:pos="709"/>
          <w:tab w:val="left" w:pos="2127"/>
          <w:tab w:val="left" w:pos="2836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❍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